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-1"/>
        <w:tblW w:w="10260" w:type="dxa"/>
        <w:tblInd w:w="-197" w:type="dxa"/>
        <w:tblLook w:val="01E0"/>
      </w:tblPr>
      <w:tblGrid>
        <w:gridCol w:w="4860"/>
        <w:gridCol w:w="720"/>
        <w:gridCol w:w="4680"/>
      </w:tblGrid>
      <w:tr w:rsidR="000B5A32" w:rsidRPr="00B92A08" w:rsidTr="00EB2EBB">
        <w:trPr>
          <w:cnfStyle w:val="100000000000"/>
          <w:trHeight w:val="1783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5A32" w:rsidRDefault="000B5A32" w:rsidP="00EB2EBB">
            <w:pPr>
              <w:jc w:val="center"/>
              <w:rPr>
                <w:rFonts w:ascii="Arial Black" w:eastAsia="Times New Roman" w:hAnsi="Arial Black"/>
              </w:rPr>
            </w:pPr>
            <w:r>
              <w:rPr>
                <w:rFonts w:ascii="Arial Black" w:eastAsia="Times New Roman" w:hAnsi="Arial Black"/>
              </w:rPr>
              <w:t xml:space="preserve">Республика Татарстан </w:t>
            </w:r>
            <w:proofErr w:type="spellStart"/>
            <w:r>
              <w:rPr>
                <w:rFonts w:ascii="Arial Black" w:eastAsia="Times New Roman" w:hAnsi="Arial Black"/>
              </w:rPr>
              <w:t>Кайбицкий</w:t>
            </w:r>
            <w:proofErr w:type="spellEnd"/>
            <w:r>
              <w:rPr>
                <w:rFonts w:ascii="Arial Black" w:eastAsia="Times New Roman" w:hAnsi="Arial Black"/>
              </w:rPr>
              <w:t xml:space="preserve"> район</w:t>
            </w:r>
          </w:p>
          <w:p w:rsidR="000B5A32" w:rsidRPr="00B92A08" w:rsidRDefault="000B5A32" w:rsidP="00EB2EBB">
            <w:pPr>
              <w:pStyle w:val="a4"/>
              <w:rPr>
                <w:rFonts w:ascii="Times New Roman" w:hAnsi="Times New Roman"/>
                <w:caps w:val="0"/>
                <w:sz w:val="22"/>
                <w:szCs w:val="22"/>
                <w:lang w:val="tt-RU"/>
              </w:rPr>
            </w:pPr>
            <w:r w:rsidRPr="00B92A08">
              <w:rPr>
                <w:rFonts w:ascii="Times New Roman" w:hAnsi="Times New Roman"/>
                <w:caps w:val="0"/>
                <w:sz w:val="22"/>
                <w:szCs w:val="22"/>
                <w:lang w:val="tt-RU"/>
              </w:rPr>
              <w:t>ИСПОЛНИТЕЛЬНЫЙ  КОМИТЕТ БОЛЬШЕПОДБЕРЕЗИНСКОГО  СЕЛЬСКОГО  ПОСЕЛЕНИЯ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5A32" w:rsidRDefault="000B5A32" w:rsidP="00EB2EB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5A32" w:rsidRDefault="000B5A32" w:rsidP="00EB2EBB">
            <w:pPr>
              <w:jc w:val="center"/>
              <w:rPr>
                <w:rFonts w:ascii="Arial Black" w:eastAsia="Times New Roman" w:hAnsi="Arial Black"/>
              </w:rPr>
            </w:pPr>
            <w:r>
              <w:rPr>
                <w:rFonts w:ascii="Arial Black" w:eastAsia="Times New Roman" w:hAnsi="Arial Black"/>
              </w:rPr>
              <w:t xml:space="preserve">Татарстан </w:t>
            </w:r>
            <w:proofErr w:type="spellStart"/>
            <w:r>
              <w:rPr>
                <w:rFonts w:ascii="Arial Black" w:eastAsia="Times New Roman" w:hAnsi="Arial Black"/>
              </w:rPr>
              <w:t>Республикасы</w:t>
            </w:r>
            <w:proofErr w:type="spellEnd"/>
            <w:r>
              <w:rPr>
                <w:rFonts w:ascii="Arial Black" w:eastAsia="Times New Roman" w:hAnsi="Arial Black"/>
              </w:rPr>
              <w:t xml:space="preserve"> </w:t>
            </w:r>
            <w:r>
              <w:rPr>
                <w:rFonts w:ascii="Arial Black" w:eastAsia="Times New Roman" w:hAnsi="Arial Black"/>
                <w:b/>
                <w:caps/>
              </w:rPr>
              <w:t>Кайбыч районы</w:t>
            </w:r>
          </w:p>
          <w:p w:rsidR="000B5A32" w:rsidRPr="00B92A08" w:rsidRDefault="000B5A32" w:rsidP="00EB2EBB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B92A08">
              <w:rPr>
                <w:rFonts w:ascii="Times New Roman" w:eastAsia="Times New Roman" w:hAnsi="Times New Roman"/>
                <w:b/>
                <w:lang w:val="tt-RU"/>
              </w:rPr>
              <w:t>ОЛЫ ПОДБЕРЕЗЬЕ АВЫЛ Җ</w:t>
            </w:r>
            <w:r w:rsidRPr="00B92A08">
              <w:rPr>
                <w:rFonts w:ascii="Times New Roman" w:eastAsia="Times New Roman" w:hAnsi="Times New Roman"/>
                <w:b/>
              </w:rPr>
              <w:t>ИРЛИГЕ</w:t>
            </w:r>
            <w:r w:rsidRPr="00B92A08">
              <w:rPr>
                <w:rFonts w:ascii="Times New Roman" w:eastAsia="Times New Roman" w:hAnsi="Times New Roman"/>
                <w:b/>
                <w:lang w:val="tt-RU"/>
              </w:rPr>
              <w:t xml:space="preserve"> БАШКАРМА  КОМИТЕТЫ</w:t>
            </w:r>
          </w:p>
        </w:tc>
      </w:tr>
    </w:tbl>
    <w:p w:rsidR="000B5A32" w:rsidRPr="00247579" w:rsidRDefault="000B5A32" w:rsidP="000B5A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309E1" w:rsidRDefault="00F309E1" w:rsidP="00F309E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F309E1" w:rsidRDefault="00F309E1" w:rsidP="00F30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>ПОСТАНОВЛЕНИЕ                                                            КАРАР</w:t>
      </w:r>
    </w:p>
    <w:p w:rsidR="00F309E1" w:rsidRDefault="00F309E1" w:rsidP="00F30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19 сентября 2017 года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B5A32">
        <w:rPr>
          <w:rFonts w:ascii="Times New Roman" w:eastAsia="Times New Roman" w:hAnsi="Times New Roman" w:cs="Times New Roman"/>
          <w:sz w:val="28"/>
          <w:szCs w:val="28"/>
        </w:rPr>
        <w:tab/>
        <w:t>с. Б. Подберезье</w:t>
      </w:r>
      <w:r w:rsidR="000B5A32">
        <w:rPr>
          <w:rFonts w:ascii="Times New Roman" w:eastAsia="Times New Roman" w:hAnsi="Times New Roman" w:cs="Times New Roman"/>
          <w:sz w:val="28"/>
          <w:szCs w:val="28"/>
        </w:rPr>
        <w:tab/>
      </w:r>
      <w:r w:rsidR="000B5A3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№ 6а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 инициативе проведения местного</w:t>
      </w:r>
    </w:p>
    <w:p w:rsidR="00F309E1" w:rsidRDefault="000B5A32" w:rsidP="00F309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референдума 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Большеподберезинском</w:t>
      </w:r>
      <w:proofErr w:type="spellEnd"/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сельском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поселении</w:t>
      </w:r>
      <w:proofErr w:type="gramEnd"/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со ст.</w:t>
      </w:r>
      <w:hyperlink r:id="rId4" w:history="1">
        <w:r>
          <w:rPr>
            <w:rStyle w:val="a3"/>
            <w:rFonts w:ascii="Times New Roman" w:hAnsi="Times New Roman"/>
            <w:sz w:val="28"/>
          </w:rPr>
          <w:t>56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06.10.2003 г. № 131-ФЗ «Об общих принципах организации местного самоуправления в Российской Федерации», </w:t>
      </w:r>
      <w:hyperlink r:id="rId5" w:history="1">
        <w:r>
          <w:rPr>
            <w:rStyle w:val="a3"/>
            <w:rFonts w:ascii="Times New Roman" w:hAnsi="Times New Roman"/>
            <w:sz w:val="28"/>
          </w:rPr>
          <w:t>ст.15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12.06.2002 г. № 67-ФЗ «Об основных гарантиях избирательных прав и права на участие в референдуме граждан Российской Федерации», </w:t>
      </w:r>
      <w:hyperlink r:id="rId6" w:history="1">
        <w:r>
          <w:rPr>
            <w:rStyle w:val="a3"/>
            <w:rFonts w:ascii="Times New Roman" w:hAnsi="Times New Roman"/>
            <w:sz w:val="28"/>
          </w:rPr>
          <w:t>ст.1</w:t>
        </w:r>
      </w:hyperlink>
      <w:r>
        <w:rPr>
          <w:rFonts w:ascii="Times New Roman" w:hAnsi="Times New Roman"/>
          <w:sz w:val="28"/>
          <w:szCs w:val="28"/>
        </w:rPr>
        <w:t>2 Закона Республики Татарстан от 25.03.2004 г. № 23 - ЗРТ «О местном референдуме», на ос</w:t>
      </w:r>
      <w:r w:rsidR="000B5A32">
        <w:rPr>
          <w:rFonts w:ascii="Times New Roman" w:hAnsi="Times New Roman"/>
          <w:sz w:val="28"/>
          <w:szCs w:val="28"/>
        </w:rPr>
        <w:t>новании ст.11</w:t>
      </w:r>
      <w:proofErr w:type="gramEnd"/>
      <w:r w:rsidR="000B5A32">
        <w:rPr>
          <w:rFonts w:ascii="Times New Roman" w:hAnsi="Times New Roman"/>
          <w:sz w:val="28"/>
          <w:szCs w:val="28"/>
        </w:rPr>
        <w:t xml:space="preserve"> Устава </w:t>
      </w:r>
      <w:proofErr w:type="spellStart"/>
      <w:r w:rsidR="000B5A32">
        <w:rPr>
          <w:rFonts w:ascii="Times New Roman" w:hAnsi="Times New Roman"/>
          <w:sz w:val="28"/>
          <w:szCs w:val="28"/>
        </w:rPr>
        <w:t>Большеподберезинского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 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Выдвинуть совместно </w:t>
      </w:r>
      <w:r w:rsidR="000B5A32">
        <w:rPr>
          <w:rFonts w:ascii="Times New Roman" w:hAnsi="Times New Roman"/>
          <w:sz w:val="28"/>
          <w:szCs w:val="28"/>
        </w:rPr>
        <w:t xml:space="preserve">с Советом </w:t>
      </w:r>
      <w:proofErr w:type="spellStart"/>
      <w:r w:rsidR="000B5A32">
        <w:rPr>
          <w:rFonts w:ascii="Times New Roman" w:hAnsi="Times New Roman"/>
          <w:sz w:val="28"/>
          <w:szCs w:val="28"/>
        </w:rPr>
        <w:t>Большеподберезинского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инициативу о проведении м</w:t>
      </w:r>
      <w:r w:rsidR="000B5A32">
        <w:rPr>
          <w:rFonts w:ascii="Times New Roman" w:hAnsi="Times New Roman"/>
          <w:sz w:val="28"/>
          <w:szCs w:val="28"/>
        </w:rPr>
        <w:t xml:space="preserve">естного референдума в </w:t>
      </w:r>
      <w:proofErr w:type="spellStart"/>
      <w:r w:rsidR="000B5A32">
        <w:rPr>
          <w:rFonts w:ascii="Times New Roman" w:hAnsi="Times New Roman"/>
          <w:sz w:val="28"/>
          <w:szCs w:val="28"/>
        </w:rPr>
        <w:t>Большеподберезинском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поселении с формулированием вопросов местного референдума следующим образом: 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«Согласны ли Вы на введение  разового платежа средств самообложения в 2018 году  в сумме 500 (пятьсот) руб</w:t>
      </w:r>
      <w:r w:rsidR="000B5A32">
        <w:rPr>
          <w:rFonts w:ascii="Times New Roman" w:hAnsi="Times New Roman"/>
          <w:sz w:val="28"/>
          <w:szCs w:val="28"/>
        </w:rPr>
        <w:t xml:space="preserve">лей с каждого жителя </w:t>
      </w:r>
      <w:proofErr w:type="spellStart"/>
      <w:r w:rsidR="000B5A32">
        <w:rPr>
          <w:rFonts w:ascii="Times New Roman" w:hAnsi="Times New Roman"/>
          <w:sz w:val="28"/>
          <w:szCs w:val="28"/>
        </w:rPr>
        <w:t>Большеподберезинского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поселения, достигшего 18 лет, обладающего правом голосовать на референдуме и направлением полученных средств на решение следующих вопросов местного значения: </w:t>
      </w:r>
    </w:p>
    <w:p w:rsidR="009F143A" w:rsidRDefault="009F143A" w:rsidP="009F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а) организация благоустройства территории поселения:</w:t>
      </w:r>
    </w:p>
    <w:p w:rsidR="009F143A" w:rsidRDefault="009F143A" w:rsidP="009F1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обустройство детских площадок с приобретением материалов и оборудования;</w:t>
      </w:r>
    </w:p>
    <w:p w:rsidR="009F143A" w:rsidRDefault="009F143A" w:rsidP="009F143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- очистка территорий санкционированных и несанкционированных свалок населенных пунктов поселения; </w:t>
      </w:r>
    </w:p>
    <w:p w:rsidR="009F143A" w:rsidRDefault="009F143A" w:rsidP="009F143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б) организация в границах поселения водоснабжения населения:</w:t>
      </w:r>
    </w:p>
    <w:p w:rsidR="009F143A" w:rsidRDefault="009F143A" w:rsidP="009F143A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ремонт водопроводных сетей с приобретением материалов  в населенных пунктах поселения;</w:t>
      </w:r>
    </w:p>
    <w:p w:rsidR="009F143A" w:rsidRDefault="009F143A" w:rsidP="009F143A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 дорожная деятельность в отношении автомобильных дорог местного значения в границах населенных пунктов поселения:</w:t>
      </w:r>
    </w:p>
    <w:p w:rsidR="009F143A" w:rsidRDefault="009F143A" w:rsidP="009F143A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приведение в нормативное состояние дорог с приобретением материалов;</w:t>
      </w:r>
    </w:p>
    <w:p w:rsidR="009F143A" w:rsidRDefault="009F143A" w:rsidP="009F143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- содержание автомобильных дорог в границах населенных пунктов поселения;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Направить настоящее п</w:t>
      </w:r>
      <w:r w:rsidR="000B5A32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в Совет </w:t>
      </w:r>
      <w:proofErr w:type="spellStart"/>
      <w:r w:rsidR="000B5A32">
        <w:rPr>
          <w:rFonts w:ascii="Times New Roman" w:eastAsia="Times New Roman" w:hAnsi="Times New Roman" w:cs="Times New Roman"/>
          <w:sz w:val="28"/>
          <w:szCs w:val="28"/>
        </w:rPr>
        <w:t>Большеподберезинского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Обнародовать настоящее постановление на информационных стендах и разместить на официальном сайте поселения.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Постановление вступает в силу со дня подписания.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Руководитель Исполнительного комитета</w:t>
      </w:r>
    </w:p>
    <w:p w:rsidR="00F309E1" w:rsidRDefault="000B5A32" w:rsidP="00F309E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Большеподберезинского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309E1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Кайбицкого муниципального района</w:t>
      </w:r>
    </w:p>
    <w:p w:rsidR="00F309E1" w:rsidRDefault="00F309E1" w:rsidP="00F30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Республики Татарстан                             </w:t>
      </w:r>
      <w:r w:rsidR="000B5A3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0B5A32">
        <w:rPr>
          <w:rFonts w:ascii="Times New Roman" w:eastAsia="Times New Roman" w:hAnsi="Times New Roman" w:cs="Times New Roman"/>
          <w:b/>
          <w:sz w:val="28"/>
          <w:szCs w:val="28"/>
        </w:rPr>
        <w:t xml:space="preserve">Ф.А. </w:t>
      </w:r>
      <w:proofErr w:type="spellStart"/>
      <w:r w:rsidR="000B5A32">
        <w:rPr>
          <w:rFonts w:ascii="Times New Roman" w:eastAsia="Times New Roman" w:hAnsi="Times New Roman" w:cs="Times New Roman"/>
          <w:b/>
          <w:sz w:val="28"/>
          <w:szCs w:val="28"/>
        </w:rPr>
        <w:t>Чекмарев</w:t>
      </w:r>
      <w:proofErr w:type="spellEnd"/>
    </w:p>
    <w:p w:rsidR="00F309E1" w:rsidRDefault="00F309E1" w:rsidP="00F309E1"/>
    <w:p w:rsidR="00B570F1" w:rsidRDefault="00B570F1"/>
    <w:sectPr w:rsidR="00B570F1" w:rsidSect="00F309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09E1"/>
    <w:rsid w:val="000B5A32"/>
    <w:rsid w:val="004E5A46"/>
    <w:rsid w:val="005C414A"/>
    <w:rsid w:val="009F143A"/>
    <w:rsid w:val="00A10D7A"/>
    <w:rsid w:val="00B570F1"/>
    <w:rsid w:val="00C271B9"/>
    <w:rsid w:val="00C627D1"/>
    <w:rsid w:val="00F309E1"/>
    <w:rsid w:val="00F83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09E1"/>
    <w:rPr>
      <w:color w:val="0000FF"/>
      <w:u w:val="single"/>
    </w:rPr>
  </w:style>
  <w:style w:type="paragraph" w:customStyle="1" w:styleId="ConsPlusNonformat">
    <w:name w:val="ConsPlusNonformat"/>
    <w:rsid w:val="000B5A3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ody Text"/>
    <w:basedOn w:val="a"/>
    <w:link w:val="a5"/>
    <w:rsid w:val="000B5A32"/>
    <w:pPr>
      <w:spacing w:after="0" w:line="240" w:lineRule="auto"/>
      <w:jc w:val="center"/>
    </w:pPr>
    <w:rPr>
      <w:rFonts w:ascii="SL_Times New Roman" w:eastAsia="Times New Roman" w:hAnsi="SL_Times New Roman" w:cs="Times New Roman"/>
      <w:b/>
      <w:caps/>
      <w:sz w:val="20"/>
      <w:szCs w:val="20"/>
    </w:rPr>
  </w:style>
  <w:style w:type="character" w:customStyle="1" w:styleId="a5">
    <w:name w:val="Основной текст Знак"/>
    <w:basedOn w:val="a0"/>
    <w:link w:val="a4"/>
    <w:rsid w:val="000B5A32"/>
    <w:rPr>
      <w:rFonts w:ascii="SL_Times New Roman" w:eastAsia="Times New Roman" w:hAnsi="SL_Times New Roman" w:cs="Times New Roman"/>
      <w:b/>
      <w:caps/>
      <w:sz w:val="20"/>
      <w:szCs w:val="20"/>
    </w:rPr>
  </w:style>
  <w:style w:type="table" w:styleId="-1">
    <w:name w:val="Table Web 1"/>
    <w:basedOn w:val="a1"/>
    <w:rsid w:val="000B5A32"/>
    <w:rPr>
      <w:rFonts w:ascii="Calibri" w:eastAsia="Calibri" w:hAnsi="Calibri" w:cs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09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7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368;n=52532;fld=134;dst=100085" TargetMode="External"/><Relationship Id="rId5" Type="http://schemas.openxmlformats.org/officeDocument/2006/relationships/hyperlink" Target="consultantplus://offline/main?base=LAW;n=117409;fld=134;dst=100159" TargetMode="External"/><Relationship Id="rId4" Type="http://schemas.openxmlformats.org/officeDocument/2006/relationships/hyperlink" Target="consultantplus://offline/main?base=LAW;n=117671;fld=134;dst=100680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7</cp:revision>
  <dcterms:created xsi:type="dcterms:W3CDTF">2017-10-02T07:01:00Z</dcterms:created>
  <dcterms:modified xsi:type="dcterms:W3CDTF">2017-10-03T11:01:00Z</dcterms:modified>
</cp:coreProperties>
</file>